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59C" w:rsidRPr="00A968D2" w:rsidRDefault="00362C23" w:rsidP="00F01774">
      <w:pPr>
        <w:spacing w:after="0" w:line="240" w:lineRule="auto"/>
        <w:contextualSpacing/>
        <w:jc w:val="both"/>
        <w:rPr>
          <w:b/>
          <w:sz w:val="24"/>
          <w:szCs w:val="24"/>
        </w:rPr>
      </w:pPr>
      <w:bookmarkStart w:id="0" w:name="_GoBack"/>
      <w:bookmarkEnd w:id="0"/>
      <w:r w:rsidRPr="00A968D2">
        <w:rPr>
          <w:noProof/>
          <w:sz w:val="24"/>
          <w:szCs w:val="24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3810</wp:posOffset>
            </wp:positionV>
            <wp:extent cx="2106930" cy="535305"/>
            <wp:effectExtent l="19050" t="0" r="7620" b="0"/>
            <wp:wrapSquare wrapText="bothSides"/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6930" cy="535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1774" w:rsidRPr="00A968D2">
        <w:rPr>
          <w:b/>
          <w:sz w:val="24"/>
          <w:szCs w:val="24"/>
        </w:rPr>
        <w:t xml:space="preserve">Asignatura </w:t>
      </w:r>
      <w:r w:rsidR="007D27FC" w:rsidRPr="00A968D2">
        <w:rPr>
          <w:b/>
          <w:sz w:val="24"/>
          <w:szCs w:val="24"/>
        </w:rPr>
        <w:t>COC-2100</w:t>
      </w:r>
      <w:r w:rsidR="00F01774" w:rsidRPr="00A968D2">
        <w:rPr>
          <w:b/>
          <w:sz w:val="24"/>
          <w:szCs w:val="24"/>
        </w:rPr>
        <w:t xml:space="preserve"> – </w:t>
      </w:r>
      <w:r w:rsidR="007D27FC" w:rsidRPr="00A968D2">
        <w:rPr>
          <w:b/>
          <w:sz w:val="24"/>
          <w:szCs w:val="24"/>
        </w:rPr>
        <w:t xml:space="preserve">ESTÁTICA    </w:t>
      </w:r>
    </w:p>
    <w:p w:rsidR="00825080" w:rsidRPr="00A968D2" w:rsidRDefault="00FD1855" w:rsidP="00F01774">
      <w:pPr>
        <w:spacing w:after="0" w:line="240" w:lineRule="auto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EXAMEN</w:t>
      </w:r>
    </w:p>
    <w:p w:rsidR="009A5951" w:rsidRPr="00F01774" w:rsidRDefault="00F01774" w:rsidP="00F01774">
      <w:pPr>
        <w:spacing w:after="0" w:line="240" w:lineRule="auto"/>
        <w:contextualSpacing/>
        <w:jc w:val="both"/>
        <w:rPr>
          <w:b/>
        </w:rPr>
      </w:pPr>
      <w:r w:rsidRPr="00A968D2">
        <w:rPr>
          <w:b/>
          <w:sz w:val="24"/>
          <w:szCs w:val="24"/>
        </w:rPr>
        <w:t xml:space="preserve">Fecha: </w:t>
      </w:r>
      <w:r w:rsidR="00FD1855">
        <w:rPr>
          <w:b/>
          <w:sz w:val="24"/>
          <w:szCs w:val="24"/>
        </w:rPr>
        <w:t>09</w:t>
      </w:r>
      <w:r w:rsidRPr="00A968D2">
        <w:rPr>
          <w:b/>
          <w:sz w:val="24"/>
          <w:szCs w:val="24"/>
        </w:rPr>
        <w:t xml:space="preserve"> de </w:t>
      </w:r>
      <w:r w:rsidR="00FD1855">
        <w:rPr>
          <w:b/>
          <w:sz w:val="24"/>
          <w:szCs w:val="24"/>
        </w:rPr>
        <w:t>Jul</w:t>
      </w:r>
      <w:r w:rsidR="007A3CBF">
        <w:rPr>
          <w:b/>
          <w:sz w:val="24"/>
          <w:szCs w:val="24"/>
        </w:rPr>
        <w:t>io</w:t>
      </w:r>
      <w:r w:rsidRPr="00A968D2">
        <w:rPr>
          <w:b/>
          <w:sz w:val="24"/>
          <w:szCs w:val="24"/>
        </w:rPr>
        <w:t xml:space="preserve"> de 201</w:t>
      </w:r>
      <w:r w:rsidR="00BF2795" w:rsidRPr="00A968D2">
        <w:rPr>
          <w:b/>
          <w:sz w:val="24"/>
          <w:szCs w:val="24"/>
        </w:rPr>
        <w:t>4</w:t>
      </w:r>
    </w:p>
    <w:tbl>
      <w:tblPr>
        <w:tblStyle w:val="Tablaconcuadrcula"/>
        <w:tblpPr w:leftFromText="141" w:rightFromText="141" w:vertAnchor="text" w:horzAnchor="margin" w:tblpY="164"/>
        <w:tblW w:w="0" w:type="auto"/>
        <w:tblLook w:val="04A0" w:firstRow="1" w:lastRow="0" w:firstColumn="1" w:lastColumn="0" w:noHBand="0" w:noVBand="1"/>
      </w:tblPr>
      <w:tblGrid>
        <w:gridCol w:w="8644"/>
      </w:tblGrid>
      <w:tr w:rsidR="00FD1855" w:rsidTr="00FD1855">
        <w:trPr>
          <w:trHeight w:val="3038"/>
        </w:trPr>
        <w:tc>
          <w:tcPr>
            <w:tcW w:w="8644" w:type="dxa"/>
          </w:tcPr>
          <w:p w:rsidR="00FD1855" w:rsidRDefault="00FD1855" w:rsidP="00FD1855">
            <w:pPr>
              <w:contextualSpacing/>
              <w:jc w:val="both"/>
              <w:rPr>
                <w:b/>
              </w:rPr>
            </w:pPr>
          </w:p>
          <w:p w:rsidR="00FD1855" w:rsidRDefault="00FD1855" w:rsidP="00FD1855">
            <w:pPr>
              <w:contextualSpacing/>
              <w:jc w:val="both"/>
              <w:rPr>
                <w:b/>
              </w:rPr>
            </w:pPr>
            <w:r w:rsidRPr="00C3494A">
              <w:rPr>
                <w:b/>
              </w:rPr>
              <w:t>PROBLEMA 1</w:t>
            </w:r>
          </w:p>
          <w:p w:rsidR="00FD1855" w:rsidRPr="00771F52" w:rsidRDefault="00B307F5" w:rsidP="00FD1855">
            <w:pPr>
              <w:contextualSpacing/>
              <w:jc w:val="both"/>
            </w:pPr>
            <w:r>
              <w:rPr>
                <w:b/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34" type="#_x0000_t75" style="position:absolute;left:0;text-align:left;margin-left:-1.4pt;margin-top:11.75pt;width:236.25pt;height:111.65pt;z-index:251679744">
                  <v:imagedata r:id="rId7" o:title=""/>
                  <w10:wrap type="square"/>
                </v:shape>
                <o:OLEObject Type="Embed" ProgID="PBrush" ShapeID="_x0000_s1034" DrawAspect="Content" ObjectID="_1468138421" r:id="rId8"/>
              </w:pict>
            </w:r>
            <w:r w:rsidR="00FD1855" w:rsidRPr="00771F52">
              <w:t xml:space="preserve">El disco de peso W y radio R se mantiene en equilibrio mediante un par M. El coeficiente de roce estático entre el disco y la superficie es </w:t>
            </w:r>
            <w:proofErr w:type="spellStart"/>
            <w:proofErr w:type="gramStart"/>
            <w:r w:rsidR="00FD1855" w:rsidRPr="00771F52">
              <w:rPr>
                <w:rFonts w:cstheme="minorHAnsi"/>
              </w:rPr>
              <w:t>μ</w:t>
            </w:r>
            <w:r w:rsidR="00FD1855">
              <w:rPr>
                <w:rFonts w:cstheme="minorHAnsi"/>
                <w:vertAlign w:val="subscript"/>
              </w:rPr>
              <w:t>s</w:t>
            </w:r>
            <w:proofErr w:type="spellEnd"/>
            <w:r w:rsidR="00FD1855">
              <w:rPr>
                <w:rFonts w:cstheme="minorHAnsi"/>
              </w:rPr>
              <w:t xml:space="preserve"> </w:t>
            </w:r>
            <w:r w:rsidR="00FD1855" w:rsidRPr="00771F52">
              <w:t>.</w:t>
            </w:r>
            <w:proofErr w:type="gramEnd"/>
            <w:r w:rsidR="00FD1855" w:rsidRPr="00771F52">
              <w:t xml:space="preserve"> </w:t>
            </w:r>
          </w:p>
          <w:p w:rsidR="00FD1855" w:rsidRPr="00771F52" w:rsidRDefault="00FD1855" w:rsidP="00FD1855">
            <w:pPr>
              <w:contextualSpacing/>
              <w:jc w:val="both"/>
            </w:pPr>
            <w:r w:rsidRPr="00771F52">
              <w:t>(a) Realice el diagrama de cuerpo libre que describe el equilibrio del disco</w:t>
            </w:r>
            <w:r w:rsidR="007A6168">
              <w:t>, en la condición de movimiento inminente</w:t>
            </w:r>
            <w:r w:rsidRPr="00771F52">
              <w:t xml:space="preserve">. </w:t>
            </w:r>
          </w:p>
          <w:p w:rsidR="00FD1855" w:rsidRPr="00771F52" w:rsidRDefault="00B307F5" w:rsidP="00FD1855">
            <w:pPr>
              <w:contextualSpacing/>
              <w:jc w:val="both"/>
            </w:pPr>
            <w:r>
              <w:rPr>
                <w:b/>
                <w:noProof/>
              </w:rPr>
              <w:pict>
                <v:shape id="_x0000_s1035" type="#_x0000_t75" style="position:absolute;left:0;text-align:left;margin-left:51.7pt;margin-top:41.5pt;width:94.25pt;height:44.4pt;z-index:251680768">
                  <v:imagedata r:id="rId9" o:title=""/>
                  <w10:wrap type="square"/>
                </v:shape>
                <o:OLEObject Type="Embed" ProgID="PBrush" ShapeID="_x0000_s1035" DrawAspect="Content" ObjectID="_1468138422" r:id="rId10"/>
              </w:pict>
            </w:r>
            <w:r w:rsidR="00FD1855" w:rsidRPr="00771F52">
              <w:t xml:space="preserve">(b) Demuestre que el valor máximo que M puede tener sin que el disco deslice es </w:t>
            </w:r>
          </w:p>
          <w:p w:rsidR="00FD1855" w:rsidRPr="00771F52" w:rsidRDefault="00FD1855" w:rsidP="00FD1855">
            <w:pPr>
              <w:contextualSpacing/>
              <w:jc w:val="both"/>
            </w:pPr>
          </w:p>
          <w:p w:rsidR="00FD1855" w:rsidRDefault="00FD1855" w:rsidP="00FD1855">
            <w:pPr>
              <w:contextualSpacing/>
              <w:jc w:val="both"/>
              <w:rPr>
                <w:b/>
              </w:rPr>
            </w:pPr>
          </w:p>
          <w:p w:rsidR="00FD1855" w:rsidRDefault="00FD1855" w:rsidP="00FD1855">
            <w:pPr>
              <w:contextualSpacing/>
              <w:jc w:val="both"/>
              <w:rPr>
                <w:b/>
              </w:rPr>
            </w:pPr>
          </w:p>
          <w:p w:rsidR="00FD1855" w:rsidRDefault="00FD1855" w:rsidP="00FD1855">
            <w:pPr>
              <w:contextualSpacing/>
              <w:jc w:val="both"/>
              <w:rPr>
                <w:b/>
              </w:rPr>
            </w:pPr>
          </w:p>
        </w:tc>
      </w:tr>
      <w:tr w:rsidR="00FD1855" w:rsidTr="00FD1855">
        <w:tc>
          <w:tcPr>
            <w:tcW w:w="8644" w:type="dxa"/>
          </w:tcPr>
          <w:p w:rsidR="00FD1855" w:rsidRDefault="00FD1855" w:rsidP="00FD1855">
            <w:pPr>
              <w:contextualSpacing/>
              <w:jc w:val="both"/>
              <w:rPr>
                <w:b/>
              </w:rPr>
            </w:pPr>
            <w:r w:rsidRPr="00C3494A">
              <w:rPr>
                <w:b/>
              </w:rPr>
              <w:t xml:space="preserve"> </w:t>
            </w:r>
          </w:p>
          <w:p w:rsidR="00FD1855" w:rsidRDefault="00FD1855" w:rsidP="00FD1855">
            <w:pPr>
              <w:contextualSpacing/>
              <w:jc w:val="both"/>
              <w:rPr>
                <w:b/>
              </w:rPr>
            </w:pPr>
            <w:r w:rsidRPr="00C3494A">
              <w:rPr>
                <w:b/>
              </w:rPr>
              <w:t xml:space="preserve">PROBLEMA </w:t>
            </w:r>
            <w:r>
              <w:rPr>
                <w:b/>
              </w:rPr>
              <w:t>2</w:t>
            </w:r>
          </w:p>
          <w:p w:rsidR="00692407" w:rsidRDefault="00692407" w:rsidP="00FD1855">
            <w:pPr>
              <w:contextualSpacing/>
              <w:jc w:val="both"/>
            </w:pPr>
          </w:p>
          <w:p w:rsidR="00FD1855" w:rsidRPr="00692407" w:rsidRDefault="00692407" w:rsidP="00FD1855">
            <w:pPr>
              <w:contextualSpacing/>
              <w:jc w:val="both"/>
            </w:pPr>
            <w:r w:rsidRPr="00692407">
              <w:t>Para el reticulado que se muestra en la figura. Determine el valor de las tensiones en las barras AD, BC y BD. Suponga que en A se tiene un apoyo fijo y en I un apoyo deslizante.</w:t>
            </w:r>
          </w:p>
          <w:p w:rsidR="00FD1855" w:rsidRDefault="00FD1855" w:rsidP="00FD1855">
            <w:pPr>
              <w:contextualSpacing/>
              <w:jc w:val="both"/>
              <w:rPr>
                <w:b/>
              </w:rPr>
            </w:pPr>
          </w:p>
          <w:p w:rsidR="00985E2F" w:rsidRDefault="00985E2F" w:rsidP="00FD1855">
            <w:pPr>
              <w:contextualSpacing/>
              <w:jc w:val="both"/>
              <w:rPr>
                <w:b/>
              </w:rPr>
            </w:pPr>
          </w:p>
          <w:p w:rsidR="00985E2F" w:rsidRDefault="00692407" w:rsidP="00FD1855">
            <w:pPr>
              <w:contextualSpacing/>
              <w:jc w:val="both"/>
              <w:rPr>
                <w:b/>
              </w:rPr>
            </w:pPr>
            <w:r>
              <w:rPr>
                <w:b/>
                <w:noProof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-793750</wp:posOffset>
                  </wp:positionV>
                  <wp:extent cx="3086100" cy="1228725"/>
                  <wp:effectExtent l="19050" t="0" r="0" b="0"/>
                  <wp:wrapSquare wrapText="bothSides"/>
                  <wp:docPr id="3" name="Imagen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6100" cy="1228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FD1855" w:rsidRDefault="00FD1855" w:rsidP="00FD1855">
            <w:pPr>
              <w:contextualSpacing/>
              <w:jc w:val="both"/>
              <w:rPr>
                <w:b/>
              </w:rPr>
            </w:pPr>
          </w:p>
        </w:tc>
      </w:tr>
      <w:tr w:rsidR="00FD1855" w:rsidTr="00FD1855">
        <w:trPr>
          <w:trHeight w:val="4090"/>
        </w:trPr>
        <w:tc>
          <w:tcPr>
            <w:tcW w:w="8644" w:type="dxa"/>
          </w:tcPr>
          <w:p w:rsidR="00FD1855" w:rsidRDefault="00FD1855" w:rsidP="00FD1855">
            <w:pPr>
              <w:contextualSpacing/>
              <w:jc w:val="both"/>
              <w:rPr>
                <w:b/>
              </w:rPr>
            </w:pPr>
            <w:r w:rsidRPr="00C3494A">
              <w:rPr>
                <w:b/>
              </w:rPr>
              <w:t xml:space="preserve"> </w:t>
            </w:r>
          </w:p>
          <w:p w:rsidR="00FD1855" w:rsidRDefault="00130E9E" w:rsidP="00FD1855">
            <w:pPr>
              <w:contextualSpacing/>
              <w:jc w:val="both"/>
              <w:rPr>
                <w:b/>
              </w:rPr>
            </w:pPr>
            <w:r>
              <w:rPr>
                <w:b/>
                <w:noProof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271780</wp:posOffset>
                  </wp:positionV>
                  <wp:extent cx="2772410" cy="1419225"/>
                  <wp:effectExtent l="19050" t="0" r="8890" b="0"/>
                  <wp:wrapSquare wrapText="bothSides"/>
                  <wp:docPr id="9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2410" cy="1419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FD1855" w:rsidRPr="00C3494A">
              <w:rPr>
                <w:b/>
              </w:rPr>
              <w:t xml:space="preserve">PROBLEMA </w:t>
            </w:r>
            <w:r w:rsidR="00FD1855">
              <w:rPr>
                <w:b/>
              </w:rPr>
              <w:t>3</w:t>
            </w:r>
          </w:p>
          <w:p w:rsidR="00043CEB" w:rsidRDefault="00043CEB" w:rsidP="00372968">
            <w:pPr>
              <w:contextualSpacing/>
              <w:jc w:val="both"/>
              <w:rPr>
                <w:b/>
              </w:rPr>
            </w:pPr>
          </w:p>
          <w:p w:rsidR="00130E9E" w:rsidRDefault="00130E9E" w:rsidP="001D1A8A">
            <w:pPr>
              <w:contextualSpacing/>
              <w:jc w:val="both"/>
              <w:rPr>
                <w:b/>
              </w:rPr>
            </w:pPr>
          </w:p>
          <w:p w:rsidR="00E2770F" w:rsidRPr="00043CEB" w:rsidRDefault="001D1A8A" w:rsidP="001D1A8A">
            <w:pPr>
              <w:contextualSpacing/>
              <w:jc w:val="both"/>
            </w:pPr>
            <w:r>
              <w:t>Represente el peldaño de la escalera como una viga simplemente apoyada, y suponga que el peso de la persona, cuyo valor es de 750[N] está uniformemente distribuido. Calcule las fuerzas internas y el momento flector en el punto A indicado en la figura.</w:t>
            </w:r>
          </w:p>
        </w:tc>
      </w:tr>
    </w:tbl>
    <w:p w:rsidR="00F01774" w:rsidRPr="00F01774" w:rsidRDefault="00F01774" w:rsidP="00F01774">
      <w:pPr>
        <w:spacing w:after="0" w:line="240" w:lineRule="auto"/>
        <w:contextualSpacing/>
        <w:jc w:val="both"/>
        <w:rPr>
          <w:b/>
        </w:rPr>
      </w:pPr>
    </w:p>
    <w:p w:rsidR="00F01774" w:rsidRDefault="00F01774" w:rsidP="00F01774">
      <w:pPr>
        <w:spacing w:after="0" w:line="240" w:lineRule="auto"/>
        <w:contextualSpacing/>
        <w:jc w:val="both"/>
        <w:rPr>
          <w:b/>
        </w:rPr>
      </w:pPr>
    </w:p>
    <w:p w:rsidR="004F28C9" w:rsidRDefault="004F28C9" w:rsidP="00311855">
      <w:pPr>
        <w:spacing w:after="0" w:line="240" w:lineRule="auto"/>
        <w:contextualSpacing/>
        <w:jc w:val="both"/>
        <w:rPr>
          <w:b/>
        </w:rPr>
      </w:pPr>
    </w:p>
    <w:p w:rsidR="004F28C9" w:rsidRPr="00A968D2" w:rsidRDefault="00802C8A" w:rsidP="00802C8A">
      <w:pPr>
        <w:spacing w:after="0" w:line="240" w:lineRule="auto"/>
        <w:contextualSpacing/>
        <w:jc w:val="right"/>
        <w:rPr>
          <w:b/>
          <w:sz w:val="24"/>
          <w:szCs w:val="24"/>
        </w:rPr>
      </w:pPr>
      <w:r w:rsidRPr="00A968D2">
        <w:rPr>
          <w:b/>
          <w:sz w:val="24"/>
          <w:szCs w:val="24"/>
        </w:rPr>
        <w:t>P</w:t>
      </w:r>
      <w:r w:rsidR="00A968D2">
        <w:rPr>
          <w:b/>
          <w:sz w:val="24"/>
          <w:szCs w:val="24"/>
        </w:rPr>
        <w:t>untaje</w:t>
      </w:r>
      <w:r w:rsidRPr="00A968D2">
        <w:rPr>
          <w:b/>
          <w:sz w:val="24"/>
          <w:szCs w:val="24"/>
        </w:rPr>
        <w:t xml:space="preserve">: 2 </w:t>
      </w:r>
      <w:r w:rsidR="00A968D2">
        <w:rPr>
          <w:b/>
          <w:sz w:val="24"/>
          <w:szCs w:val="24"/>
        </w:rPr>
        <w:t>puntos cada pregunta</w:t>
      </w:r>
      <w:r w:rsidR="004B7262">
        <w:rPr>
          <w:b/>
          <w:sz w:val="24"/>
          <w:szCs w:val="24"/>
        </w:rPr>
        <w:t>.</w:t>
      </w:r>
    </w:p>
    <w:p w:rsidR="004F28C9" w:rsidRDefault="004F28C9" w:rsidP="00802C8A">
      <w:pPr>
        <w:spacing w:after="0" w:line="240" w:lineRule="auto"/>
        <w:contextualSpacing/>
        <w:jc w:val="right"/>
        <w:rPr>
          <w:b/>
          <w:sz w:val="24"/>
          <w:szCs w:val="24"/>
        </w:rPr>
      </w:pPr>
      <w:r w:rsidRPr="00A968D2">
        <w:rPr>
          <w:b/>
          <w:sz w:val="24"/>
          <w:szCs w:val="24"/>
        </w:rPr>
        <w:t>D</w:t>
      </w:r>
      <w:r w:rsidR="00A968D2">
        <w:rPr>
          <w:b/>
          <w:sz w:val="24"/>
          <w:szCs w:val="24"/>
        </w:rPr>
        <w:t>uración</w:t>
      </w:r>
      <w:r w:rsidR="00802C8A" w:rsidRPr="00A968D2">
        <w:rPr>
          <w:b/>
          <w:sz w:val="24"/>
          <w:szCs w:val="24"/>
        </w:rPr>
        <w:t>:</w:t>
      </w:r>
      <w:r w:rsidRPr="00A968D2">
        <w:rPr>
          <w:b/>
          <w:sz w:val="24"/>
          <w:szCs w:val="24"/>
        </w:rPr>
        <w:t xml:space="preserve"> 100 </w:t>
      </w:r>
      <w:r w:rsidR="00A968D2">
        <w:rPr>
          <w:b/>
          <w:sz w:val="24"/>
          <w:szCs w:val="24"/>
        </w:rPr>
        <w:t>min</w:t>
      </w:r>
      <w:r w:rsidR="004B7262">
        <w:rPr>
          <w:b/>
          <w:sz w:val="24"/>
          <w:szCs w:val="24"/>
        </w:rPr>
        <w:t>utos.</w:t>
      </w:r>
    </w:p>
    <w:sectPr w:rsidR="004F28C9" w:rsidSect="004F28C9">
      <w:pgSz w:w="11906" w:h="16838"/>
      <w:pgMar w:top="1134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774"/>
    <w:rsid w:val="000241D2"/>
    <w:rsid w:val="0003611B"/>
    <w:rsid w:val="00037923"/>
    <w:rsid w:val="00043CEB"/>
    <w:rsid w:val="00056F12"/>
    <w:rsid w:val="0006578B"/>
    <w:rsid w:val="000D31D4"/>
    <w:rsid w:val="00101B1D"/>
    <w:rsid w:val="00102A6F"/>
    <w:rsid w:val="00130E9E"/>
    <w:rsid w:val="00194497"/>
    <w:rsid w:val="00196E2D"/>
    <w:rsid w:val="001C126B"/>
    <w:rsid w:val="001C2B65"/>
    <w:rsid w:val="001D1A8A"/>
    <w:rsid w:val="00221C25"/>
    <w:rsid w:val="00240D8A"/>
    <w:rsid w:val="002E0A36"/>
    <w:rsid w:val="002E3CE4"/>
    <w:rsid w:val="00311855"/>
    <w:rsid w:val="00331524"/>
    <w:rsid w:val="00345908"/>
    <w:rsid w:val="003578CD"/>
    <w:rsid w:val="00362C23"/>
    <w:rsid w:val="00372968"/>
    <w:rsid w:val="00377A7D"/>
    <w:rsid w:val="003C17A6"/>
    <w:rsid w:val="003F2E33"/>
    <w:rsid w:val="003F56DA"/>
    <w:rsid w:val="00412532"/>
    <w:rsid w:val="00414216"/>
    <w:rsid w:val="00497326"/>
    <w:rsid w:val="004B7262"/>
    <w:rsid w:val="004C456A"/>
    <w:rsid w:val="004E261D"/>
    <w:rsid w:val="004F28C9"/>
    <w:rsid w:val="005C14A1"/>
    <w:rsid w:val="00600B68"/>
    <w:rsid w:val="00621CC1"/>
    <w:rsid w:val="006358DF"/>
    <w:rsid w:val="006366E0"/>
    <w:rsid w:val="006833FF"/>
    <w:rsid w:val="00692407"/>
    <w:rsid w:val="0069569A"/>
    <w:rsid w:val="006D58AC"/>
    <w:rsid w:val="00723E60"/>
    <w:rsid w:val="00767518"/>
    <w:rsid w:val="00771F52"/>
    <w:rsid w:val="0079759C"/>
    <w:rsid w:val="007A1742"/>
    <w:rsid w:val="007A3CBF"/>
    <w:rsid w:val="007A6168"/>
    <w:rsid w:val="007C050E"/>
    <w:rsid w:val="007D27FC"/>
    <w:rsid w:val="007E1D1A"/>
    <w:rsid w:val="007E210E"/>
    <w:rsid w:val="00802C8A"/>
    <w:rsid w:val="00816CE5"/>
    <w:rsid w:val="00825080"/>
    <w:rsid w:val="00830C21"/>
    <w:rsid w:val="0083500E"/>
    <w:rsid w:val="008402BF"/>
    <w:rsid w:val="0085566E"/>
    <w:rsid w:val="00886AA9"/>
    <w:rsid w:val="008D76EA"/>
    <w:rsid w:val="008E1713"/>
    <w:rsid w:val="008E66A1"/>
    <w:rsid w:val="00903FC8"/>
    <w:rsid w:val="00913749"/>
    <w:rsid w:val="0091499D"/>
    <w:rsid w:val="0092140E"/>
    <w:rsid w:val="0093434F"/>
    <w:rsid w:val="009376BB"/>
    <w:rsid w:val="00963A39"/>
    <w:rsid w:val="00966D10"/>
    <w:rsid w:val="00985E2F"/>
    <w:rsid w:val="009A5951"/>
    <w:rsid w:val="009E2C3E"/>
    <w:rsid w:val="00A27419"/>
    <w:rsid w:val="00A46DF0"/>
    <w:rsid w:val="00A50C3C"/>
    <w:rsid w:val="00A968D2"/>
    <w:rsid w:val="00AD3BF3"/>
    <w:rsid w:val="00AE6CFB"/>
    <w:rsid w:val="00B13472"/>
    <w:rsid w:val="00B307F5"/>
    <w:rsid w:val="00B33163"/>
    <w:rsid w:val="00BA61E7"/>
    <w:rsid w:val="00BB7A9C"/>
    <w:rsid w:val="00BF064E"/>
    <w:rsid w:val="00BF2795"/>
    <w:rsid w:val="00C3494A"/>
    <w:rsid w:val="00C90FA5"/>
    <w:rsid w:val="00CF05B8"/>
    <w:rsid w:val="00D747EE"/>
    <w:rsid w:val="00D96442"/>
    <w:rsid w:val="00DD6322"/>
    <w:rsid w:val="00E2770F"/>
    <w:rsid w:val="00E5242E"/>
    <w:rsid w:val="00EC195D"/>
    <w:rsid w:val="00EC7C79"/>
    <w:rsid w:val="00F01774"/>
    <w:rsid w:val="00F36526"/>
    <w:rsid w:val="00F65B61"/>
    <w:rsid w:val="00F96C1F"/>
    <w:rsid w:val="00FC7055"/>
    <w:rsid w:val="00FD1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CL" w:eastAsia="es-C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E3CE4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E3C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3CE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6358D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L" w:eastAsia="es-C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E3CE4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E3C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3CE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6358D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0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58C682-8C04-4032-BDEB-3B0A5ABD29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</dc:creator>
  <cp:lastModifiedBy>Carlos Ruz</cp:lastModifiedBy>
  <cp:revision>2</cp:revision>
  <dcterms:created xsi:type="dcterms:W3CDTF">2014-07-29T15:27:00Z</dcterms:created>
  <dcterms:modified xsi:type="dcterms:W3CDTF">2014-07-29T15:27:00Z</dcterms:modified>
</cp:coreProperties>
</file>