
<file path=[Content_Types].xml><?xml version="1.0" encoding="utf-8"?>
<Types xmlns="http://schemas.openxmlformats.org/package/2006/content-types">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049E" w:rsidRDefault="00562988" w:rsidP="00E5049E">
      <w:pPr>
        <w:ind w:left="284" w:hanging="284"/>
        <w:rPr>
          <w:noProof/>
          <w:sz w:val="20"/>
        </w:rPr>
      </w:pPr>
      <w:r w:rsidRPr="00562988">
        <w:rPr>
          <w:noProof/>
        </w:rPr>
        <w:pict>
          <v:shapetype id="_x0000_t202" coordsize="21600,21600" o:spt="202" path="m,l,21600r21600,l21600,xe">
            <v:stroke joinstyle="miter"/>
            <v:path gradientshapeok="t" o:connecttype="rect"/>
          </v:shapetype>
          <v:shape id="_x0000_s1031" type="#_x0000_t202" style="position:absolute;left:0;text-align:left;margin-left:323.25pt;margin-top:-8.5pt;width:140.4pt;height:36.7pt;z-index:251660288" filled="f" stroked="f">
            <v:textbox>
              <w:txbxContent>
                <w:p w:rsidR="00E5049E" w:rsidRPr="00E5049E" w:rsidRDefault="00E5049E" w:rsidP="00E5049E">
                  <w:pPr>
                    <w:spacing w:after="0"/>
                    <w:rPr>
                      <w:rFonts w:ascii="Times New Roman" w:hAnsi="Times New Roman" w:cs="Times New Roman"/>
                      <w:b/>
                      <w:sz w:val="20"/>
                      <w:szCs w:val="20"/>
                    </w:rPr>
                  </w:pPr>
                  <w:r w:rsidRPr="00E5049E">
                    <w:rPr>
                      <w:rFonts w:ascii="Times New Roman" w:hAnsi="Times New Roman" w:cs="Times New Roman"/>
                      <w:b/>
                      <w:sz w:val="20"/>
                      <w:szCs w:val="20"/>
                    </w:rPr>
                    <w:t>Carrera: Ing. Civil</w:t>
                  </w:r>
                </w:p>
                <w:p w:rsidR="00E5049E" w:rsidRPr="00E5049E" w:rsidRDefault="00E5049E" w:rsidP="00E5049E">
                  <w:pPr>
                    <w:spacing w:after="0"/>
                    <w:rPr>
                      <w:rFonts w:ascii="Times New Roman" w:hAnsi="Times New Roman" w:cs="Times New Roman"/>
                      <w:b/>
                      <w:sz w:val="20"/>
                      <w:szCs w:val="20"/>
                    </w:rPr>
                  </w:pPr>
                  <w:r w:rsidRPr="00E5049E">
                    <w:rPr>
                      <w:rFonts w:ascii="Times New Roman" w:hAnsi="Times New Roman" w:cs="Times New Roman"/>
                      <w:b/>
                      <w:sz w:val="20"/>
                      <w:szCs w:val="20"/>
                    </w:rPr>
                    <w:t>Nivelación 2012</w:t>
                  </w:r>
                </w:p>
              </w:txbxContent>
            </v:textbox>
          </v:shape>
        </w:pict>
      </w:r>
      <w:r w:rsidRPr="00562988">
        <w:rPr>
          <w:noProof/>
          <w:sz w:val="20"/>
        </w:rPr>
        <w:pict>
          <v:shape id="_x0000_s1032" type="#_x0000_t202" style="position:absolute;left:0;text-align:left;margin-left:-9pt;margin-top:-27pt;width:240.4pt;height:55.2pt;z-index:251661312" filled="f" stroked="f">
            <v:textbox>
              <w:txbxContent>
                <w:p w:rsidR="00E5049E" w:rsidRDefault="00E5049E" w:rsidP="00E5049E">
                  <w:r>
                    <w:rPr>
                      <w:noProof/>
                      <w:lang w:val="es-CL" w:eastAsia="es-CL"/>
                    </w:rPr>
                    <w:drawing>
                      <wp:inline distT="0" distB="0" distL="0" distR="0">
                        <wp:extent cx="2867025" cy="609600"/>
                        <wp:effectExtent l="1905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
                                <a:srcRect/>
                                <a:stretch>
                                  <a:fillRect/>
                                </a:stretch>
                              </pic:blipFill>
                              <pic:spPr bwMode="auto">
                                <a:xfrm>
                                  <a:off x="0" y="0"/>
                                  <a:ext cx="2867025" cy="609600"/>
                                </a:xfrm>
                                <a:prstGeom prst="rect">
                                  <a:avLst/>
                                </a:prstGeom>
                                <a:noFill/>
                                <a:ln w="9525">
                                  <a:noFill/>
                                  <a:miter lim="800000"/>
                                  <a:headEnd/>
                                  <a:tailEnd/>
                                </a:ln>
                              </pic:spPr>
                            </pic:pic>
                          </a:graphicData>
                        </a:graphic>
                      </wp:inline>
                    </w:drawing>
                  </w:r>
                </w:p>
              </w:txbxContent>
            </v:textbox>
          </v:shape>
        </w:pict>
      </w:r>
    </w:p>
    <w:p w:rsidR="00E5049E" w:rsidRDefault="00562988" w:rsidP="00E5049E">
      <w:pPr>
        <w:ind w:left="284" w:hanging="284"/>
      </w:pPr>
      <w:r w:rsidRPr="00562988">
        <w:rPr>
          <w:noProof/>
          <w:sz w:val="20"/>
        </w:rPr>
        <w:pict>
          <v:rect id="_x0000_i1025" style="width:0;height:1.5pt" o:hralign="center" o:hrstd="t" o:hr="t" fillcolor="gray" stroked="f"/>
        </w:pict>
      </w:r>
    </w:p>
    <w:p w:rsidR="008F2766" w:rsidRDefault="00931A4A" w:rsidP="00EC4776">
      <w:pPr>
        <w:jc w:val="center"/>
        <w:rPr>
          <w:rFonts w:ascii="Times New Roman" w:hAnsi="Times New Roman" w:cs="Times New Roman"/>
          <w:b/>
          <w:sz w:val="24"/>
          <w:szCs w:val="24"/>
          <w:u w:val="single"/>
        </w:rPr>
      </w:pPr>
      <w:r w:rsidRPr="00167FD2">
        <w:rPr>
          <w:rFonts w:ascii="Times New Roman" w:hAnsi="Times New Roman" w:cs="Times New Roman"/>
          <w:b/>
          <w:sz w:val="24"/>
          <w:szCs w:val="24"/>
          <w:u w:val="single"/>
        </w:rPr>
        <w:t>Tarea 2</w:t>
      </w:r>
    </w:p>
    <w:p w:rsidR="00E5049E" w:rsidRPr="00167FD2" w:rsidRDefault="00E5049E" w:rsidP="00E5049E">
      <w:pPr>
        <w:spacing w:after="0"/>
        <w:jc w:val="center"/>
        <w:rPr>
          <w:rFonts w:ascii="Times New Roman" w:hAnsi="Times New Roman" w:cs="Times New Roman"/>
          <w:b/>
          <w:sz w:val="24"/>
          <w:szCs w:val="24"/>
          <w:u w:val="single"/>
        </w:rPr>
      </w:pPr>
    </w:p>
    <w:p w:rsidR="00EC4776" w:rsidRPr="00167FD2" w:rsidRDefault="00EC4776" w:rsidP="00931A4A">
      <w:pPr>
        <w:pStyle w:val="Prrafodelista"/>
        <w:numPr>
          <w:ilvl w:val="0"/>
          <w:numId w:val="1"/>
        </w:numPr>
        <w:rPr>
          <w:rFonts w:ascii="Times New Roman" w:hAnsi="Times New Roman" w:cs="Times New Roman"/>
          <w:sz w:val="24"/>
          <w:szCs w:val="24"/>
        </w:rPr>
      </w:pPr>
      <w:r w:rsidRPr="00167FD2">
        <w:rPr>
          <w:rFonts w:ascii="Times New Roman" w:hAnsi="Times New Roman" w:cs="Times New Roman"/>
          <w:sz w:val="24"/>
          <w:szCs w:val="24"/>
        </w:rPr>
        <w:t xml:space="preserve">Calcular el valor numérico de </w:t>
      </w:r>
    </w:p>
    <w:p w:rsidR="00EC4776" w:rsidRPr="00167FD2" w:rsidRDefault="00EC4776" w:rsidP="00EC4776">
      <w:pPr>
        <w:jc w:val="center"/>
        <w:rPr>
          <w:rFonts w:ascii="Times New Roman" w:hAnsi="Times New Roman" w:cs="Times New Roman"/>
          <w:sz w:val="24"/>
          <w:szCs w:val="24"/>
        </w:rPr>
      </w:pPr>
      <w:r w:rsidRPr="00167FD2">
        <w:rPr>
          <w:rFonts w:ascii="Times New Roman" w:hAnsi="Times New Roman" w:cs="Times New Roman"/>
          <w:spacing w:val="-3"/>
          <w:position w:val="-28"/>
          <w:sz w:val="24"/>
          <w:szCs w:val="24"/>
          <w:lang w:val="en-US"/>
        </w:rPr>
        <w:object w:dxaOrig="3660" w:dyaOrig="7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83pt;height:38.25pt" o:ole="" fillcolor="window">
            <v:imagedata r:id="rId7" o:title=""/>
          </v:shape>
          <o:OLEObject Type="Embed" ProgID="Equation.3" ShapeID="_x0000_i1026" DrawAspect="Content" ObjectID="_1392278364" r:id="rId8"/>
        </w:object>
      </w:r>
      <w:r w:rsidRPr="00167FD2">
        <w:rPr>
          <w:rFonts w:ascii="Times New Roman" w:hAnsi="Times New Roman" w:cs="Times New Roman"/>
          <w:spacing w:val="-3"/>
          <w:sz w:val="24"/>
          <w:szCs w:val="24"/>
          <w:lang w:val="en-US"/>
        </w:rPr>
        <w:t xml:space="preserve">   </w:t>
      </w:r>
      <w:proofErr w:type="spellStart"/>
      <w:proofErr w:type="gramStart"/>
      <w:r w:rsidRPr="00167FD2">
        <w:rPr>
          <w:rFonts w:ascii="Times New Roman" w:hAnsi="Times New Roman" w:cs="Times New Roman"/>
          <w:spacing w:val="-3"/>
          <w:sz w:val="24"/>
          <w:szCs w:val="24"/>
          <w:lang w:val="en-US"/>
        </w:rPr>
        <w:t>si</w:t>
      </w:r>
      <w:proofErr w:type="spellEnd"/>
      <w:proofErr w:type="gramEnd"/>
      <w:r w:rsidRPr="00167FD2">
        <w:rPr>
          <w:rFonts w:ascii="Times New Roman" w:hAnsi="Times New Roman" w:cs="Times New Roman"/>
          <w:spacing w:val="-3"/>
          <w:sz w:val="24"/>
          <w:szCs w:val="24"/>
          <w:lang w:val="en-US"/>
        </w:rPr>
        <w:t xml:space="preserve">  </w:t>
      </w:r>
      <w:r w:rsidRPr="00167FD2">
        <w:rPr>
          <w:rFonts w:ascii="Times New Roman" w:hAnsi="Times New Roman" w:cs="Times New Roman"/>
          <w:spacing w:val="-3"/>
          <w:position w:val="-10"/>
          <w:sz w:val="24"/>
          <w:szCs w:val="24"/>
          <w:lang w:val="en-US"/>
        </w:rPr>
        <w:object w:dxaOrig="1400" w:dyaOrig="320">
          <v:shape id="_x0000_i1027" type="#_x0000_t75" style="width:70.5pt;height:16.5pt" o:ole="" fillcolor="window">
            <v:imagedata r:id="rId9" o:title=""/>
          </v:shape>
          <o:OLEObject Type="Embed" ProgID="Equation.3" ShapeID="_x0000_i1027" DrawAspect="Content" ObjectID="_1392278365" r:id="rId10"/>
        </w:object>
      </w:r>
    </w:p>
    <w:p w:rsidR="00931A4A" w:rsidRPr="00167FD2" w:rsidRDefault="00931A4A" w:rsidP="00931A4A">
      <w:pPr>
        <w:pStyle w:val="Prrafodelista"/>
        <w:numPr>
          <w:ilvl w:val="0"/>
          <w:numId w:val="1"/>
        </w:numPr>
        <w:rPr>
          <w:rFonts w:ascii="Times New Roman" w:hAnsi="Times New Roman" w:cs="Times New Roman"/>
          <w:sz w:val="24"/>
          <w:szCs w:val="24"/>
        </w:rPr>
      </w:pPr>
      <w:r w:rsidRPr="00167FD2">
        <w:rPr>
          <w:rFonts w:ascii="Times New Roman" w:hAnsi="Times New Roman" w:cs="Times New Roman"/>
          <w:sz w:val="24"/>
          <w:szCs w:val="24"/>
        </w:rPr>
        <w:t xml:space="preserve">Simplificar la siguiente expresión  </w:t>
      </w:r>
      <w:r w:rsidR="00EC4776" w:rsidRPr="00167FD2">
        <w:rPr>
          <w:rFonts w:ascii="Times New Roman" w:hAnsi="Times New Roman" w:cs="Times New Roman"/>
          <w:sz w:val="24"/>
          <w:szCs w:val="24"/>
        </w:rPr>
        <w:t xml:space="preserve"> </w:t>
      </w:r>
      <w:r w:rsidRPr="00167FD2">
        <w:rPr>
          <w:rFonts w:ascii="Times New Roman" w:hAnsi="Times New Roman" w:cs="Times New Roman"/>
          <w:sz w:val="24"/>
          <w:szCs w:val="24"/>
        </w:rPr>
        <w:t xml:space="preserve"> </w:t>
      </w:r>
      <w:r w:rsidR="00EC4776" w:rsidRPr="00167FD2">
        <w:rPr>
          <w:rFonts w:ascii="Times New Roman" w:hAnsi="Times New Roman" w:cs="Times New Roman"/>
          <w:spacing w:val="-3"/>
          <w:position w:val="-56"/>
          <w:sz w:val="24"/>
          <w:szCs w:val="24"/>
          <w:lang w:val="en-US"/>
        </w:rPr>
        <w:object w:dxaOrig="1100" w:dyaOrig="1219">
          <v:shape id="_x0000_i1028" type="#_x0000_t75" style="width:54.75pt;height:60.75pt" o:ole="" fillcolor="window">
            <v:imagedata r:id="rId11" o:title=""/>
          </v:shape>
          <o:OLEObject Type="Embed" ProgID="Equation.3" ShapeID="_x0000_i1028" DrawAspect="Content" ObjectID="_1392278366" r:id="rId12"/>
        </w:object>
      </w:r>
      <w:r w:rsidR="00705F36" w:rsidRPr="00C80C50">
        <w:rPr>
          <w:rFonts w:ascii="Times New Roman" w:hAnsi="Times New Roman" w:cs="Times New Roman"/>
          <w:spacing w:val="-3"/>
          <w:sz w:val="24"/>
          <w:szCs w:val="24"/>
        </w:rPr>
        <w:t xml:space="preserve">  </w:t>
      </w:r>
      <w:r w:rsidR="00EC4776" w:rsidRPr="00C80C50">
        <w:rPr>
          <w:rFonts w:ascii="Times New Roman" w:hAnsi="Times New Roman" w:cs="Times New Roman"/>
          <w:spacing w:val="-3"/>
          <w:sz w:val="24"/>
          <w:szCs w:val="24"/>
        </w:rPr>
        <w:t xml:space="preserve"> </w:t>
      </w:r>
      <w:r w:rsidR="00705F36" w:rsidRPr="00C80C50">
        <w:rPr>
          <w:rFonts w:ascii="Times New Roman" w:hAnsi="Times New Roman" w:cs="Times New Roman"/>
          <w:spacing w:val="-3"/>
          <w:sz w:val="24"/>
          <w:szCs w:val="24"/>
        </w:rPr>
        <w:t xml:space="preserve">  </w:t>
      </w:r>
    </w:p>
    <w:p w:rsidR="00931A4A" w:rsidRPr="00167FD2" w:rsidRDefault="00931A4A" w:rsidP="00931A4A">
      <w:pPr>
        <w:pStyle w:val="Prrafodelista"/>
        <w:rPr>
          <w:rFonts w:ascii="Times New Roman" w:hAnsi="Times New Roman" w:cs="Times New Roman"/>
          <w:sz w:val="24"/>
          <w:szCs w:val="24"/>
        </w:rPr>
      </w:pPr>
    </w:p>
    <w:p w:rsidR="00EC4776" w:rsidRPr="00167FD2" w:rsidRDefault="00931A4A" w:rsidP="00EC4776">
      <w:pPr>
        <w:pStyle w:val="Prrafodelista"/>
        <w:numPr>
          <w:ilvl w:val="0"/>
          <w:numId w:val="1"/>
        </w:numPr>
        <w:rPr>
          <w:rFonts w:ascii="Times New Roman" w:hAnsi="Times New Roman" w:cs="Times New Roman"/>
          <w:sz w:val="24"/>
          <w:szCs w:val="24"/>
        </w:rPr>
      </w:pPr>
      <w:r w:rsidRPr="00167FD2">
        <w:rPr>
          <w:rFonts w:ascii="Times New Roman" w:hAnsi="Times New Roman" w:cs="Times New Roman"/>
          <w:sz w:val="24"/>
          <w:szCs w:val="24"/>
          <w:lang w:val="es-ES_tradnl"/>
        </w:rPr>
        <w:t>Aplica</w:t>
      </w:r>
      <w:r w:rsidR="00EC4776" w:rsidRPr="00167FD2">
        <w:rPr>
          <w:rFonts w:ascii="Times New Roman" w:hAnsi="Times New Roman" w:cs="Times New Roman"/>
          <w:sz w:val="24"/>
          <w:szCs w:val="24"/>
          <w:lang w:val="es-ES_tradnl"/>
        </w:rPr>
        <w:t>r</w:t>
      </w:r>
      <w:r w:rsidRPr="00167FD2">
        <w:rPr>
          <w:rFonts w:ascii="Times New Roman" w:hAnsi="Times New Roman" w:cs="Times New Roman"/>
          <w:sz w:val="24"/>
          <w:szCs w:val="24"/>
          <w:lang w:val="es-ES_tradnl"/>
        </w:rPr>
        <w:t xml:space="preserve"> las propiedades de las potencias con exponentes enteros para simplificar</w:t>
      </w:r>
      <w:r w:rsidRPr="00167FD2">
        <w:rPr>
          <w:rFonts w:ascii="Times New Roman" w:hAnsi="Times New Roman" w:cs="Times New Roman"/>
          <w:sz w:val="24"/>
          <w:szCs w:val="24"/>
        </w:rPr>
        <w:t xml:space="preserve"> </w:t>
      </w:r>
      <w:r w:rsidR="00EC4776" w:rsidRPr="00167FD2">
        <w:rPr>
          <w:rFonts w:ascii="Times New Roman" w:hAnsi="Times New Roman" w:cs="Times New Roman"/>
          <w:sz w:val="24"/>
          <w:szCs w:val="24"/>
        </w:rPr>
        <w:t xml:space="preserve"> la expresión:</w:t>
      </w:r>
    </w:p>
    <w:p w:rsidR="00553724" w:rsidRPr="00167FD2" w:rsidRDefault="00EC4776" w:rsidP="00EC4776">
      <w:pPr>
        <w:pStyle w:val="Prrafodelista"/>
        <w:jc w:val="center"/>
        <w:rPr>
          <w:rFonts w:ascii="Times New Roman" w:hAnsi="Times New Roman" w:cs="Times New Roman"/>
          <w:spacing w:val="-3"/>
          <w:sz w:val="24"/>
          <w:szCs w:val="24"/>
          <w:lang w:val="en-US"/>
        </w:rPr>
      </w:pPr>
      <w:r w:rsidRPr="00167FD2">
        <w:rPr>
          <w:rFonts w:ascii="Times New Roman" w:hAnsi="Times New Roman" w:cs="Times New Roman"/>
          <w:spacing w:val="-3"/>
          <w:position w:val="-56"/>
          <w:sz w:val="24"/>
          <w:szCs w:val="24"/>
          <w:lang w:val="en-US"/>
        </w:rPr>
        <w:object w:dxaOrig="1780" w:dyaOrig="1240">
          <v:shape id="_x0000_i1029" type="#_x0000_t75" style="width:89.25pt;height:62.25pt" o:ole="" fillcolor="window">
            <v:imagedata r:id="rId13" o:title=""/>
          </v:shape>
          <o:OLEObject Type="Embed" ProgID="Equation.3" ShapeID="_x0000_i1029" DrawAspect="Content" ObjectID="_1392278367" r:id="rId14"/>
        </w:object>
      </w:r>
      <w:r w:rsidR="00705F36" w:rsidRPr="00167FD2">
        <w:rPr>
          <w:rFonts w:ascii="Times New Roman" w:hAnsi="Times New Roman" w:cs="Times New Roman"/>
          <w:spacing w:val="-3"/>
          <w:sz w:val="24"/>
          <w:szCs w:val="24"/>
          <w:lang w:val="en-US"/>
        </w:rPr>
        <w:t>·</w:t>
      </w:r>
      <w:r w:rsidRPr="00167FD2">
        <w:rPr>
          <w:rFonts w:ascii="Times New Roman" w:hAnsi="Times New Roman" w:cs="Times New Roman"/>
          <w:spacing w:val="-3"/>
          <w:position w:val="-32"/>
          <w:sz w:val="24"/>
          <w:szCs w:val="24"/>
          <w:lang w:val="en-US"/>
        </w:rPr>
        <w:object w:dxaOrig="1700" w:dyaOrig="800">
          <v:shape id="_x0000_i1030" type="#_x0000_t75" style="width:85.5pt;height:39.75pt" o:ole="" fillcolor="window">
            <v:imagedata r:id="rId15" o:title=""/>
          </v:shape>
          <o:OLEObject Type="Embed" ProgID="Equation.3" ShapeID="_x0000_i1030" DrawAspect="Content" ObjectID="_1392278368" r:id="rId16"/>
        </w:object>
      </w:r>
    </w:p>
    <w:p w:rsidR="00640A0C" w:rsidRPr="00167FD2" w:rsidRDefault="00640A0C" w:rsidP="00EC4776">
      <w:pPr>
        <w:pStyle w:val="Prrafodelista"/>
        <w:jc w:val="center"/>
        <w:rPr>
          <w:rFonts w:ascii="Times New Roman" w:hAnsi="Times New Roman" w:cs="Times New Roman"/>
          <w:spacing w:val="-3"/>
          <w:sz w:val="24"/>
          <w:szCs w:val="24"/>
          <w:lang w:val="en-US"/>
        </w:rPr>
      </w:pPr>
    </w:p>
    <w:p w:rsidR="00640A0C" w:rsidRPr="00167FD2" w:rsidRDefault="00640A0C" w:rsidP="00EC4776">
      <w:pPr>
        <w:pStyle w:val="Prrafodelista"/>
        <w:jc w:val="center"/>
        <w:rPr>
          <w:rFonts w:ascii="Times New Roman" w:hAnsi="Times New Roman" w:cs="Times New Roman"/>
          <w:spacing w:val="-3"/>
          <w:sz w:val="24"/>
          <w:szCs w:val="24"/>
          <w:lang w:val="en-US"/>
        </w:rPr>
      </w:pPr>
    </w:p>
    <w:p w:rsidR="00EC4776" w:rsidRPr="00C80C50" w:rsidRDefault="00640A0C" w:rsidP="00EC4776">
      <w:pPr>
        <w:pStyle w:val="Prrafodelista"/>
        <w:numPr>
          <w:ilvl w:val="0"/>
          <w:numId w:val="1"/>
        </w:numPr>
        <w:rPr>
          <w:rFonts w:ascii="Times New Roman" w:hAnsi="Times New Roman" w:cs="Times New Roman"/>
          <w:spacing w:val="-3"/>
          <w:sz w:val="24"/>
          <w:szCs w:val="24"/>
        </w:rPr>
      </w:pPr>
      <w:r w:rsidRPr="00C80C50">
        <w:rPr>
          <w:rFonts w:ascii="Times New Roman" w:hAnsi="Times New Roman" w:cs="Times New Roman"/>
          <w:spacing w:val="-3"/>
          <w:sz w:val="24"/>
          <w:szCs w:val="24"/>
        </w:rPr>
        <w:t xml:space="preserve">Un jet </w:t>
      </w:r>
      <w:r w:rsidRPr="00167FD2">
        <w:rPr>
          <w:rFonts w:ascii="Times New Roman" w:hAnsi="Times New Roman" w:cs="Times New Roman"/>
          <w:spacing w:val="-3"/>
          <w:sz w:val="24"/>
          <w:szCs w:val="24"/>
          <w:lang w:val="es-CL"/>
        </w:rPr>
        <w:t>voló</w:t>
      </w:r>
      <w:r w:rsidRPr="00C80C50">
        <w:rPr>
          <w:rFonts w:ascii="Times New Roman" w:hAnsi="Times New Roman" w:cs="Times New Roman"/>
          <w:spacing w:val="-3"/>
          <w:sz w:val="24"/>
          <w:szCs w:val="24"/>
        </w:rPr>
        <w:t xml:space="preserve"> de Nueva York a Los </w:t>
      </w:r>
      <w:r w:rsidRPr="00167FD2">
        <w:rPr>
          <w:rFonts w:ascii="Times New Roman" w:hAnsi="Times New Roman" w:cs="Times New Roman"/>
          <w:spacing w:val="-3"/>
          <w:sz w:val="24"/>
          <w:szCs w:val="24"/>
          <w:lang w:val="es-CL"/>
        </w:rPr>
        <w:t>Ángeles, una distancia de 4.200 kilómetros. La rapidez del viaje de regreso fue de 100 kilómetros por hora mayor que la de ida. Si el total del viaje tomó 13 horas, ¿Cuál fue la rapidez del viaje de Nueva York a Los Ángeles?</w:t>
      </w:r>
      <w:r w:rsidRPr="00C80C50">
        <w:rPr>
          <w:rFonts w:ascii="Times New Roman" w:hAnsi="Times New Roman" w:cs="Times New Roman"/>
          <w:spacing w:val="-3"/>
          <w:sz w:val="24"/>
          <w:szCs w:val="24"/>
        </w:rPr>
        <w:t xml:space="preserve"> </w:t>
      </w:r>
    </w:p>
    <w:p w:rsidR="00640A0C" w:rsidRPr="00C80C50" w:rsidRDefault="00640A0C" w:rsidP="00640A0C">
      <w:pPr>
        <w:pStyle w:val="Prrafodelista"/>
        <w:rPr>
          <w:rFonts w:ascii="Times New Roman" w:hAnsi="Times New Roman" w:cs="Times New Roman"/>
          <w:spacing w:val="-3"/>
          <w:sz w:val="24"/>
          <w:szCs w:val="24"/>
        </w:rPr>
      </w:pPr>
    </w:p>
    <w:p w:rsidR="00167FD2" w:rsidRPr="00167FD2" w:rsidRDefault="00167FD2" w:rsidP="00167FD2">
      <w:pPr>
        <w:pStyle w:val="Textoindependiente"/>
        <w:numPr>
          <w:ilvl w:val="0"/>
          <w:numId w:val="1"/>
        </w:numPr>
        <w:spacing w:after="0"/>
        <w:rPr>
          <w:rFonts w:ascii="Times New Roman" w:hAnsi="Times New Roman"/>
        </w:rPr>
      </w:pPr>
      <w:r w:rsidRPr="00167FD2">
        <w:rPr>
          <w:rFonts w:ascii="Times New Roman" w:hAnsi="Times New Roman"/>
        </w:rPr>
        <w:t>Gloria realizó dos inversiones a partir de un depósito de $ 500.000.  Si la primera daba un 8% de interés simple anual y la segunda un 12%.  ¿Cuánto invirtió en cada una si el interés ganado en la primera fue $ 20.000 más que el interés de la segunda?</w:t>
      </w:r>
    </w:p>
    <w:p w:rsidR="00167FD2" w:rsidRDefault="00167FD2" w:rsidP="00167FD2">
      <w:pPr>
        <w:pStyle w:val="Prrafodelista"/>
        <w:rPr>
          <w:rFonts w:ascii="Times New Roman" w:hAnsi="Times New Roman"/>
        </w:rPr>
      </w:pPr>
    </w:p>
    <w:p w:rsidR="00167FD2" w:rsidRDefault="00167FD2" w:rsidP="00167FD2">
      <w:pPr>
        <w:pStyle w:val="Prrafodelista"/>
        <w:rPr>
          <w:rFonts w:ascii="Times New Roman" w:hAnsi="Times New Roman"/>
        </w:rPr>
      </w:pPr>
    </w:p>
    <w:p w:rsidR="00167FD2" w:rsidRDefault="00167FD2" w:rsidP="00167FD2">
      <w:pPr>
        <w:pStyle w:val="Prrafodelista"/>
        <w:widowControl w:val="0"/>
        <w:numPr>
          <w:ilvl w:val="0"/>
          <w:numId w:val="1"/>
        </w:numPr>
        <w:suppressAutoHyphens/>
        <w:spacing w:after="0" w:line="240" w:lineRule="auto"/>
        <w:rPr>
          <w:rFonts w:ascii="Times New Roman" w:hAnsi="Times New Roman" w:cs="Times New Roman"/>
          <w:sz w:val="24"/>
          <w:szCs w:val="24"/>
        </w:rPr>
      </w:pPr>
      <w:r w:rsidRPr="004F720F">
        <w:rPr>
          <w:rFonts w:ascii="Times New Roman" w:eastAsia="Calibri" w:hAnsi="Times New Roman" w:cs="Times New Roman"/>
          <w:sz w:val="24"/>
          <w:szCs w:val="24"/>
        </w:rPr>
        <w:t>Una llave puede llenar un estanque en 6 horas. Otra puede hacerlo en 7 horas. Estando lleno, el desagüe puede vaciarlo en 10 horas. ¿En cuánto tiempo se llenará el estanque si estando vacío y con el desagüe abierto, se abren las dos llaves?</w:t>
      </w:r>
    </w:p>
    <w:p w:rsidR="00167FD2" w:rsidRDefault="00167FD2" w:rsidP="00167FD2">
      <w:pPr>
        <w:pStyle w:val="Textoindependiente"/>
        <w:spacing w:after="0"/>
        <w:ind w:left="720"/>
        <w:rPr>
          <w:rFonts w:ascii="Times New Roman" w:hAnsi="Times New Roman"/>
        </w:rPr>
      </w:pPr>
    </w:p>
    <w:p w:rsidR="00705F36" w:rsidRDefault="00705F36" w:rsidP="00553724">
      <w:pPr>
        <w:pStyle w:val="Prrafodelista"/>
      </w:pPr>
    </w:p>
    <w:p w:rsidR="00553724" w:rsidRDefault="00553724" w:rsidP="00EC4776"/>
    <w:sectPr w:rsidR="00553724" w:rsidSect="008F2766">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Nimbus Roman No9 L">
    <w:altName w:val="MS Mincho"/>
    <w:charset w:val="80"/>
    <w:family w:val="roman"/>
    <w:pitch w:val="variable"/>
    <w:sig w:usb0="00000000" w:usb1="00000000" w:usb2="00000000" w:usb3="00000000" w:csb0="00000000" w:csb1="00000000"/>
  </w:font>
  <w:font w:name="DejaVu Sans">
    <w:altName w:val="MS Mincho"/>
    <w:charset w:val="80"/>
    <w:family w:val="auto"/>
    <w:pitch w:val="variable"/>
    <w:sig w:usb0="00000000" w:usb1="00000000" w:usb2="00000000" w:usb3="00000000" w:csb0="0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806784"/>
    <w:multiLevelType w:val="hybridMultilevel"/>
    <w:tmpl w:val="211442DE"/>
    <w:lvl w:ilvl="0" w:tplc="0C0A000F">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1">
    <w:nsid w:val="45CE2C5C"/>
    <w:multiLevelType w:val="singleLevel"/>
    <w:tmpl w:val="145A2B2C"/>
    <w:lvl w:ilvl="0">
      <w:start w:val="1"/>
      <w:numFmt w:val="upperLetter"/>
      <w:lvlText w:val="%1)"/>
      <w:lvlJc w:val="left"/>
      <w:pPr>
        <w:tabs>
          <w:tab w:val="num" w:pos="360"/>
        </w:tabs>
        <w:ind w:left="360" w:hanging="360"/>
      </w:pPr>
      <w:rPr>
        <w:rFonts w:hint="default"/>
      </w:rPr>
    </w:lvl>
  </w:abstractNum>
  <w:abstractNum w:abstractNumId="2">
    <w:nsid w:val="582144A5"/>
    <w:multiLevelType w:val="hybridMultilevel"/>
    <w:tmpl w:val="1E9C91A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58487D7A"/>
    <w:multiLevelType w:val="hybridMultilevel"/>
    <w:tmpl w:val="1F320214"/>
    <w:lvl w:ilvl="0" w:tplc="0C0A000F">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4">
    <w:nsid w:val="5F284352"/>
    <w:multiLevelType w:val="hybridMultilevel"/>
    <w:tmpl w:val="0A2825C0"/>
    <w:lvl w:ilvl="0" w:tplc="B656B674">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2"/>
  </w:num>
  <w:num w:numId="2">
    <w:abstractNumId w:val="1"/>
  </w:num>
  <w:num w:numId="3">
    <w:abstractNumId w:val="0"/>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931A4A"/>
    <w:rsid w:val="00167FD2"/>
    <w:rsid w:val="0018460E"/>
    <w:rsid w:val="00225E2A"/>
    <w:rsid w:val="002A48FC"/>
    <w:rsid w:val="00553724"/>
    <w:rsid w:val="00562988"/>
    <w:rsid w:val="005670E3"/>
    <w:rsid w:val="00640A0C"/>
    <w:rsid w:val="006904E3"/>
    <w:rsid w:val="00705F36"/>
    <w:rsid w:val="008F2766"/>
    <w:rsid w:val="00931A4A"/>
    <w:rsid w:val="00B75F7B"/>
    <w:rsid w:val="00BE70FB"/>
    <w:rsid w:val="00C80C50"/>
    <w:rsid w:val="00DB7BA3"/>
    <w:rsid w:val="00E5049E"/>
    <w:rsid w:val="00EC4776"/>
  </w:rsids>
  <m:mathPr>
    <m:mathFont m:val="Cambria Math"/>
    <m:brkBin m:val="before"/>
    <m:brkBinSub m:val="--"/>
    <m:smallFrac m:val="off"/>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2766"/>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31A4A"/>
    <w:pPr>
      <w:ind w:left="720"/>
      <w:contextualSpacing/>
    </w:pPr>
  </w:style>
  <w:style w:type="paragraph" w:styleId="Textoindependiente">
    <w:name w:val="Body Text"/>
    <w:basedOn w:val="Normal"/>
    <w:link w:val="TextoindependienteCar"/>
    <w:rsid w:val="00167FD2"/>
    <w:pPr>
      <w:widowControl w:val="0"/>
      <w:suppressAutoHyphens/>
      <w:spacing w:after="120" w:line="240" w:lineRule="auto"/>
    </w:pPr>
    <w:rPr>
      <w:rFonts w:ascii="Nimbus Roman No9 L" w:eastAsia="DejaVu Sans" w:hAnsi="Nimbus Roman No9 L" w:cs="Times New Roman"/>
      <w:kern w:val="1"/>
      <w:sz w:val="24"/>
      <w:szCs w:val="24"/>
      <w:lang w:val="es-CL"/>
    </w:rPr>
  </w:style>
  <w:style w:type="character" w:customStyle="1" w:styleId="TextoindependienteCar">
    <w:name w:val="Texto independiente Car"/>
    <w:basedOn w:val="Fuentedeprrafopredeter"/>
    <w:link w:val="Textoindependiente"/>
    <w:rsid w:val="00167FD2"/>
    <w:rPr>
      <w:rFonts w:ascii="Nimbus Roman No9 L" w:eastAsia="DejaVu Sans" w:hAnsi="Nimbus Roman No9 L" w:cs="Times New Roman"/>
      <w:kern w:val="1"/>
      <w:sz w:val="24"/>
      <w:szCs w:val="24"/>
      <w:lang w:val="es-CL"/>
    </w:rPr>
  </w:style>
  <w:style w:type="paragraph" w:styleId="Encabezado">
    <w:name w:val="header"/>
    <w:basedOn w:val="Normal"/>
    <w:link w:val="EncabezadoCar"/>
    <w:semiHidden/>
    <w:rsid w:val="00E5049E"/>
    <w:pPr>
      <w:tabs>
        <w:tab w:val="center" w:pos="4252"/>
        <w:tab w:val="right" w:pos="8504"/>
      </w:tabs>
      <w:spacing w:after="0" w:line="240" w:lineRule="auto"/>
    </w:pPr>
    <w:rPr>
      <w:rFonts w:ascii="Times New Roman" w:eastAsia="Times New Roman" w:hAnsi="Times New Roman" w:cs="Times New Roman"/>
      <w:sz w:val="24"/>
      <w:szCs w:val="24"/>
      <w:lang w:eastAsia="es-ES"/>
    </w:rPr>
  </w:style>
  <w:style w:type="character" w:customStyle="1" w:styleId="EncabezadoCar">
    <w:name w:val="Encabezado Car"/>
    <w:basedOn w:val="Fuentedeprrafopredeter"/>
    <w:link w:val="Encabezado"/>
    <w:semiHidden/>
    <w:rsid w:val="00E5049E"/>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E5049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5049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5.wmf"/><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wmf"/><Relationship Id="rId12" Type="http://schemas.openxmlformats.org/officeDocument/2006/relationships/oleObject" Target="embeddings/oleObject3.bin"/><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oleObject" Target="embeddings/oleObject5.bin"/><Relationship Id="rId1" Type="http://schemas.openxmlformats.org/officeDocument/2006/relationships/customXml" Target="../customXml/item1.xml"/><Relationship Id="rId6" Type="http://schemas.openxmlformats.org/officeDocument/2006/relationships/image" Target="media/image1.wmf"/><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image" Target="media/image6.wmf"/><Relationship Id="rId10" Type="http://schemas.openxmlformats.org/officeDocument/2006/relationships/oleObject" Target="embeddings/oleObject2.bin"/><Relationship Id="rId4" Type="http://schemas.openxmlformats.org/officeDocument/2006/relationships/settings" Target="settings.xml"/><Relationship Id="rId9" Type="http://schemas.openxmlformats.org/officeDocument/2006/relationships/image" Target="media/image3.wmf"/><Relationship Id="rId14" Type="http://schemas.openxmlformats.org/officeDocument/2006/relationships/oleObject" Target="embeddings/oleObject4.bin"/></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9A3F37-764F-4C66-A4B2-3637B38EC8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163</Words>
  <Characters>902</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
    </vt:vector>
  </TitlesOfParts>
  <Company>Packard Bell</Company>
  <LinksUpToDate>false</LinksUpToDate>
  <CharactersWithSpaces>1063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Valued Packard Bell Customer</dc:creator>
  <cp:lastModifiedBy>Carlos</cp:lastModifiedBy>
  <cp:revision>2</cp:revision>
  <dcterms:created xsi:type="dcterms:W3CDTF">2012-03-03T14:13:00Z</dcterms:created>
  <dcterms:modified xsi:type="dcterms:W3CDTF">2012-03-03T14:13:00Z</dcterms:modified>
</cp:coreProperties>
</file>